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463"/>
        <w:gridCol w:w="2307"/>
        <w:gridCol w:w="2306"/>
        <w:gridCol w:w="2306"/>
        <w:gridCol w:w="2306"/>
        <w:gridCol w:w="2306"/>
      </w:tblGrid>
      <w:tr w:rsidR="005D3A73" w:rsidTr="00504034">
        <w:trPr>
          <w:trHeight w:val="1026"/>
        </w:trPr>
        <w:tc>
          <w:tcPr>
            <w:tcW w:w="2463" w:type="dxa"/>
            <w:tcBorders>
              <w:tl2br w:val="single" w:sz="4" w:space="0" w:color="auto"/>
            </w:tcBorders>
            <w:shd w:val="clear" w:color="auto" w:fill="7030A0"/>
          </w:tcPr>
          <w:p w:rsidR="005D3A73" w:rsidRPr="007F160F" w:rsidRDefault="005D3A73" w:rsidP="00504034">
            <w:pPr>
              <w:shd w:val="clear" w:color="auto" w:fill="7030A0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7F160F">
              <w:rPr>
                <w:b/>
              </w:rPr>
              <w:t>GÜNLER</w:t>
            </w:r>
          </w:p>
          <w:p w:rsidR="005D3A73" w:rsidRPr="007F160F" w:rsidRDefault="005D3A73" w:rsidP="00504034">
            <w:pPr>
              <w:shd w:val="clear" w:color="auto" w:fill="7030A0"/>
              <w:rPr>
                <w:b/>
              </w:rPr>
            </w:pPr>
          </w:p>
          <w:p w:rsidR="005D3A73" w:rsidRDefault="005D3A73" w:rsidP="00504034">
            <w:pPr>
              <w:shd w:val="clear" w:color="auto" w:fill="7030A0"/>
              <w:rPr>
                <w:b/>
              </w:rPr>
            </w:pPr>
          </w:p>
          <w:p w:rsidR="005D3A73" w:rsidRPr="007F160F" w:rsidRDefault="005D3A73" w:rsidP="005D3A73">
            <w:r w:rsidRPr="007F160F">
              <w:rPr>
                <w:b/>
              </w:rPr>
              <w:t>DERS SAATLERİ</w:t>
            </w:r>
          </w:p>
        </w:tc>
        <w:tc>
          <w:tcPr>
            <w:tcW w:w="2307" w:type="dxa"/>
            <w:shd w:val="clear" w:color="auto" w:fill="B286D6"/>
          </w:tcPr>
          <w:p w:rsidR="005D3A73" w:rsidRPr="007F160F" w:rsidRDefault="005D3A73" w:rsidP="005D3A73">
            <w:pPr>
              <w:rPr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306" w:type="dxa"/>
            <w:shd w:val="clear" w:color="auto" w:fill="B286D6"/>
          </w:tcPr>
          <w:p w:rsidR="005D3A73" w:rsidRPr="007F160F" w:rsidRDefault="005D3A73" w:rsidP="005D3A73">
            <w:pPr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306" w:type="dxa"/>
            <w:shd w:val="clear" w:color="auto" w:fill="B286D6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306" w:type="dxa"/>
            <w:shd w:val="clear" w:color="auto" w:fill="B286D6"/>
          </w:tcPr>
          <w:p w:rsidR="005D3A73" w:rsidRPr="007F160F" w:rsidRDefault="005D3A73" w:rsidP="005D3A73">
            <w:pPr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306" w:type="dxa"/>
            <w:shd w:val="clear" w:color="auto" w:fill="B286D6"/>
          </w:tcPr>
          <w:p w:rsidR="005D3A73" w:rsidRPr="007F160F" w:rsidRDefault="005D3A73" w:rsidP="005D3A73">
            <w:pPr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CUMA</w:t>
            </w:r>
          </w:p>
        </w:tc>
      </w:tr>
      <w:tr w:rsidR="005D3A73" w:rsidTr="00504034">
        <w:trPr>
          <w:trHeight w:val="1026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1.SAAT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r>
              <w:t>TECRÜBE PAYLAŞIMI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TECRÜBE PAYLAŞIMI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TECRÜBE PAYLAŞIMI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TECRÜBE PAYLAŞIMI</w:t>
            </w:r>
          </w:p>
        </w:tc>
        <w:tc>
          <w:tcPr>
            <w:tcW w:w="2306" w:type="dxa"/>
            <w:vMerge w:val="restart"/>
            <w:shd w:val="clear" w:color="auto" w:fill="FFC000" w:themeFill="accent4"/>
            <w:textDirection w:val="tbRl"/>
          </w:tcPr>
          <w:p w:rsidR="005D3A73" w:rsidRDefault="005D3A73" w:rsidP="005D3A73">
            <w:pPr>
              <w:ind w:left="113" w:right="113"/>
              <w:jc w:val="center"/>
            </w:pPr>
          </w:p>
          <w:p w:rsidR="005D3A73" w:rsidRDefault="005D3A73" w:rsidP="005D3A73">
            <w:pPr>
              <w:ind w:left="113" w:right="113"/>
              <w:jc w:val="center"/>
            </w:pPr>
          </w:p>
          <w:p w:rsidR="005D3A73" w:rsidRDefault="005D3A73" w:rsidP="005D3A73">
            <w:pPr>
              <w:ind w:left="113" w:right="113"/>
              <w:jc w:val="center"/>
            </w:pPr>
          </w:p>
          <w:p w:rsidR="005D3A73" w:rsidRPr="007F160F" w:rsidRDefault="005D3A73" w:rsidP="005D3A7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F160F">
              <w:rPr>
                <w:b/>
                <w:sz w:val="40"/>
                <w:szCs w:val="40"/>
              </w:rPr>
              <w:t>KARNE GÜNÜ</w:t>
            </w:r>
          </w:p>
        </w:tc>
      </w:tr>
      <w:tr w:rsidR="005D3A73" w:rsidTr="00504034">
        <w:trPr>
          <w:trHeight w:val="1073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2. SAAT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proofErr w:type="gramStart"/>
            <w:r>
              <w:t>ZEKA</w:t>
            </w:r>
            <w:proofErr w:type="gramEnd"/>
            <w:r>
              <w:t xml:space="preserve"> OYUNLARI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proofErr w:type="gramStart"/>
            <w:r>
              <w:t>ZEKA</w:t>
            </w:r>
            <w:proofErr w:type="gramEnd"/>
            <w:r>
              <w:t xml:space="preserve"> OYUNLARI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proofErr w:type="gramStart"/>
            <w:r>
              <w:t>ZEKA</w:t>
            </w:r>
            <w:proofErr w:type="gramEnd"/>
            <w:r>
              <w:t xml:space="preserve"> OYUNLARI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proofErr w:type="gramStart"/>
            <w:r>
              <w:t>ZEKA</w:t>
            </w:r>
            <w:proofErr w:type="gramEnd"/>
            <w:r>
              <w:t xml:space="preserve"> OYUNLARI</w:t>
            </w:r>
          </w:p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  <w:tr w:rsidR="005D3A73" w:rsidTr="00504034">
        <w:trPr>
          <w:trHeight w:val="1026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3.SAAT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OKUMA VE DİNLEME ETKİNLİKLERİ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OKUMA VE DİNLEME ETKİNLİKLERİ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OKUMA VE DİNLEME ETKİNLİKLERİ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OKUMA VE DİNLEME ETKİNLİKLERİ</w:t>
            </w:r>
          </w:p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  <w:tr w:rsidR="005D3A73" w:rsidTr="00504034">
        <w:trPr>
          <w:trHeight w:val="1026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4.SAAT</w:t>
            </w: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/>
          <w:p w:rsidR="005D3A73" w:rsidRDefault="005D3A73" w:rsidP="005D3A73">
            <w:r>
              <w:t xml:space="preserve"> </w:t>
            </w:r>
          </w:p>
          <w:p w:rsidR="005D3A73" w:rsidRDefault="005D3A73" w:rsidP="005D3A73">
            <w:r>
              <w:t xml:space="preserve">   BİLGİ YARIŞMASI</w:t>
            </w:r>
          </w:p>
          <w:p w:rsidR="005D3A73" w:rsidRDefault="005D3A73" w:rsidP="005D3A73">
            <w:r>
              <w:t xml:space="preserve">    (sınıf içerisinde)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pPr>
              <w:jc w:val="center"/>
            </w:pPr>
            <w:r>
              <w:t>YETENEK PAYLAŞIM SAATİ</w:t>
            </w:r>
          </w:p>
          <w:p w:rsidR="005D3A73" w:rsidRDefault="005D3A73" w:rsidP="005D3A73">
            <w:pPr>
              <w:jc w:val="center"/>
            </w:pPr>
            <w:r>
              <w:t>(sınıf içerisinde)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DE2B2C" w:rsidP="005D3A73">
            <w:r>
              <w:t xml:space="preserve">      KELİME OYUNU</w:t>
            </w:r>
          </w:p>
          <w:p w:rsidR="005D3A73" w:rsidRDefault="005D3A73" w:rsidP="005D3A73">
            <w:r>
              <w:t xml:space="preserve">     (Sınıf İçerisinde)</w:t>
            </w:r>
          </w:p>
        </w:tc>
        <w:tc>
          <w:tcPr>
            <w:tcW w:w="2306" w:type="dxa"/>
            <w:vMerge w:val="restart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/>
          <w:p w:rsidR="005D3A73" w:rsidRDefault="005D3A73" w:rsidP="005D3A73"/>
          <w:p w:rsidR="005D3A73" w:rsidRDefault="005D3A73" w:rsidP="005D3A73">
            <w:r>
              <w:t xml:space="preserve">         </w:t>
            </w:r>
            <w:r w:rsidRPr="003E1575">
              <w:rPr>
                <w:b/>
              </w:rPr>
              <w:t>FİLM SAATİ</w:t>
            </w:r>
          </w:p>
          <w:p w:rsidR="005D3A73" w:rsidRPr="00CC51BA" w:rsidRDefault="005D3A73" w:rsidP="005D3A73"/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  <w:tr w:rsidR="005D3A73" w:rsidTr="00504034">
        <w:trPr>
          <w:trHeight w:val="1026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5.SAAT</w:t>
            </w:r>
          </w:p>
        </w:tc>
        <w:tc>
          <w:tcPr>
            <w:tcW w:w="2307" w:type="dxa"/>
            <w:vMerge/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 xml:space="preserve">     KOMEDİ SAATİ</w:t>
            </w:r>
          </w:p>
          <w:p w:rsidR="005D3A73" w:rsidRDefault="005D3A73" w:rsidP="005D3A73">
            <w:r>
              <w:t xml:space="preserve">   (sınıf içerisinde)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>
            <w:r>
              <w:t>EN SEVDİĞİNİ PAYLAŞ</w:t>
            </w: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  <w:tr w:rsidR="005D3A73" w:rsidTr="00504034">
        <w:trPr>
          <w:trHeight w:val="1026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6.SAAT</w:t>
            </w:r>
          </w:p>
        </w:tc>
        <w:tc>
          <w:tcPr>
            <w:tcW w:w="2307" w:type="dxa"/>
            <w:vMerge w:val="restart"/>
            <w:shd w:val="clear" w:color="auto" w:fill="FFE599" w:themeFill="accent4" w:themeFillTint="66"/>
          </w:tcPr>
          <w:p w:rsidR="005D3A73" w:rsidRDefault="005D3A73" w:rsidP="005D3A73">
            <w:pPr>
              <w:jc w:val="center"/>
            </w:pPr>
          </w:p>
          <w:p w:rsidR="005D3A73" w:rsidRDefault="005D3A73" w:rsidP="005D3A73">
            <w:pPr>
              <w:jc w:val="center"/>
            </w:pPr>
            <w:r>
              <w:t>SOSYAL SORUMLULUK ETKİNLİKLERİ</w:t>
            </w:r>
          </w:p>
          <w:p w:rsidR="005D3A73" w:rsidRDefault="005D3A73" w:rsidP="005D3A73">
            <w:pPr>
              <w:jc w:val="center"/>
            </w:pPr>
            <w:r>
              <w:t>(sınıf içerisinde geri dönüşüm kutusu tasarımı ve yapımı)</w:t>
            </w:r>
          </w:p>
        </w:tc>
        <w:tc>
          <w:tcPr>
            <w:tcW w:w="2306" w:type="dxa"/>
            <w:vMerge w:val="restart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/>
          <w:p w:rsidR="005D3A73" w:rsidRDefault="005D3A73" w:rsidP="005D3A73">
            <w:pPr>
              <w:spacing w:line="236" w:lineRule="auto"/>
              <w:jc w:val="center"/>
            </w:pPr>
            <w:r>
              <w:t>SINIFLAR ARASI YÜZYÜZE 100 OYUN ETKİNLİĞİ</w:t>
            </w:r>
          </w:p>
          <w:p w:rsidR="005D3A73" w:rsidRDefault="00DE2B2C" w:rsidP="005D3A73">
            <w:r>
              <w:t xml:space="preserve">       (Okul Geneli)</w:t>
            </w:r>
          </w:p>
        </w:tc>
        <w:tc>
          <w:tcPr>
            <w:tcW w:w="2306" w:type="dxa"/>
            <w:vMerge w:val="restart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/>
          <w:p w:rsidR="00DE2B2C" w:rsidRDefault="00DE2B2C" w:rsidP="00DE2B2C">
            <w:pPr>
              <w:spacing w:line="236" w:lineRule="auto"/>
              <w:jc w:val="center"/>
            </w:pPr>
            <w:r>
              <w:t>SINIFLAR ARASI YÜZYÜZE 100 OYUN ETKİNLİĞİ</w:t>
            </w:r>
          </w:p>
          <w:p w:rsidR="005D3A73" w:rsidRDefault="00DE2B2C" w:rsidP="00DE2B2C">
            <w:r>
              <w:t xml:space="preserve">        (Okul Geneli)</w:t>
            </w:r>
          </w:p>
          <w:p w:rsidR="005D3A73" w:rsidRDefault="005D3A73" w:rsidP="005D3A73"/>
        </w:tc>
        <w:tc>
          <w:tcPr>
            <w:tcW w:w="2306" w:type="dxa"/>
            <w:vMerge w:val="restart"/>
            <w:shd w:val="clear" w:color="auto" w:fill="FFE599" w:themeFill="accent4" w:themeFillTint="66"/>
          </w:tcPr>
          <w:p w:rsidR="005D3A73" w:rsidRDefault="005D3A73" w:rsidP="005D3A73"/>
          <w:p w:rsidR="005D3A73" w:rsidRDefault="005D3A73" w:rsidP="005D3A73"/>
          <w:p w:rsidR="005D3A73" w:rsidRDefault="005D3A73" w:rsidP="005D3A73">
            <w:pPr>
              <w:spacing w:line="236" w:lineRule="auto"/>
              <w:jc w:val="center"/>
            </w:pPr>
            <w:r>
              <w:t>SINIFLAR ARASI YÜZYÜZE 100 OYUN ETKİNLİĞİ</w:t>
            </w:r>
          </w:p>
          <w:p w:rsidR="00DE2B2C" w:rsidRDefault="00DE2B2C" w:rsidP="005D3A73">
            <w:pPr>
              <w:spacing w:line="236" w:lineRule="auto"/>
              <w:jc w:val="center"/>
            </w:pPr>
            <w:r>
              <w:t>(Okul Geneli)</w:t>
            </w:r>
          </w:p>
          <w:p w:rsidR="00DE2B2C" w:rsidRDefault="00DE2B2C" w:rsidP="005D3A73">
            <w:pPr>
              <w:spacing w:line="236" w:lineRule="auto"/>
              <w:jc w:val="center"/>
            </w:pPr>
          </w:p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  <w:tr w:rsidR="005D3A73" w:rsidTr="00504034">
        <w:trPr>
          <w:trHeight w:val="1073"/>
        </w:trPr>
        <w:tc>
          <w:tcPr>
            <w:tcW w:w="2463" w:type="dxa"/>
            <w:shd w:val="clear" w:color="auto" w:fill="A573CF"/>
          </w:tcPr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</w:p>
          <w:p w:rsidR="005D3A73" w:rsidRPr="007F160F" w:rsidRDefault="005D3A73" w:rsidP="005D3A73">
            <w:pPr>
              <w:jc w:val="center"/>
              <w:rPr>
                <w:b/>
                <w:sz w:val="24"/>
                <w:szCs w:val="24"/>
              </w:rPr>
            </w:pPr>
            <w:r w:rsidRPr="007F160F">
              <w:rPr>
                <w:b/>
                <w:sz w:val="24"/>
                <w:szCs w:val="24"/>
              </w:rPr>
              <w:t>7.SAAT</w:t>
            </w:r>
          </w:p>
        </w:tc>
        <w:tc>
          <w:tcPr>
            <w:tcW w:w="2307" w:type="dxa"/>
            <w:vMerge/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vMerge/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vMerge/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vMerge/>
            <w:shd w:val="clear" w:color="auto" w:fill="FFE599" w:themeFill="accent4" w:themeFillTint="66"/>
          </w:tcPr>
          <w:p w:rsidR="005D3A73" w:rsidRDefault="005D3A73" w:rsidP="005D3A73"/>
        </w:tc>
        <w:tc>
          <w:tcPr>
            <w:tcW w:w="2306" w:type="dxa"/>
            <w:vMerge/>
            <w:shd w:val="clear" w:color="auto" w:fill="FFC000" w:themeFill="accent4"/>
          </w:tcPr>
          <w:p w:rsidR="005D3A73" w:rsidRDefault="005D3A73" w:rsidP="005D3A73"/>
        </w:tc>
      </w:tr>
    </w:tbl>
    <w:p w:rsidR="007F160F" w:rsidRPr="00956A1D" w:rsidRDefault="007F160F" w:rsidP="005D3A73">
      <w:pPr>
        <w:pStyle w:val="stBilgi"/>
        <w:rPr>
          <w:b/>
          <w:color w:val="FF0000"/>
          <w:sz w:val="28"/>
          <w:szCs w:val="28"/>
        </w:rPr>
      </w:pPr>
      <w:bookmarkStart w:id="0" w:name="_GoBack"/>
      <w:bookmarkEnd w:id="0"/>
    </w:p>
    <w:p w:rsidR="00DE2B2C" w:rsidRDefault="00DE2B2C" w:rsidP="001D1B20">
      <w:pPr>
        <w:rPr>
          <w:b/>
          <w:i/>
        </w:rPr>
      </w:pPr>
    </w:p>
    <w:p w:rsidR="001D1B20" w:rsidRPr="00FD4D79" w:rsidRDefault="001D1B20" w:rsidP="001D1B20">
      <w:pPr>
        <w:rPr>
          <w:b/>
          <w:i/>
        </w:rPr>
      </w:pPr>
      <w:r w:rsidRPr="00FD4D79">
        <w:rPr>
          <w:b/>
          <w:i/>
        </w:rPr>
        <w:lastRenderedPageBreak/>
        <w:t>AÇIKLAMALAR:</w:t>
      </w:r>
    </w:p>
    <w:p w:rsidR="001D1B20" w:rsidRPr="005B0B0A" w:rsidRDefault="005D3A73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 xml:space="preserve">Tecrübe Paylaşımı etkinliğinde farklı </w:t>
      </w:r>
      <w:proofErr w:type="gramStart"/>
      <w:r w:rsidRPr="005B0B0A">
        <w:rPr>
          <w:b/>
          <w:color w:val="000000" w:themeColor="text1"/>
        </w:rPr>
        <w:t>branşlardaki</w:t>
      </w:r>
      <w:proofErr w:type="gramEnd"/>
      <w:r w:rsidRPr="005B0B0A">
        <w:rPr>
          <w:b/>
          <w:color w:val="000000" w:themeColor="text1"/>
        </w:rPr>
        <w:t xml:space="preserve"> öğretmenlerin kendi alanlarını tanıtımı ve öğrencilerin meslek tercihleri paylaşılacak.</w:t>
      </w:r>
    </w:p>
    <w:p w:rsidR="001D1B20" w:rsidRPr="005B0B0A" w:rsidRDefault="001D1B2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proofErr w:type="gramStart"/>
      <w:r w:rsidRPr="005B0B0A">
        <w:rPr>
          <w:b/>
          <w:color w:val="000000" w:themeColor="text1"/>
        </w:rPr>
        <w:t>Zeka</w:t>
      </w:r>
      <w:proofErr w:type="gramEnd"/>
      <w:r w:rsidRPr="005B0B0A">
        <w:rPr>
          <w:b/>
          <w:color w:val="000000" w:themeColor="text1"/>
        </w:rPr>
        <w:t xml:space="preserve"> oyunları kapsamında sınıfın tamamının veya gruplar arasında katılımın sağlanacağı oyunlar ders öğretmeni tarafından düzenlenecek.</w:t>
      </w:r>
    </w:p>
    <w:p w:rsidR="001D1B20" w:rsidRPr="005B0B0A" w:rsidRDefault="001D1B2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Okuma ve dinleme etkinliklerinde kitap okuma saati uygulaması yapılabilir.</w:t>
      </w:r>
    </w:p>
    <w:p w:rsidR="001D1B20" w:rsidRPr="005B0B0A" w:rsidRDefault="001D1B2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Bilgi yarışması sınıf içerisinde öğretmenin belirleyeceği konu ve sorulardan oluşacaktır. Bu etkinlikte hazırlık süresini ve isterse takım seçimlerini öğretmen belirleyecektir.</w:t>
      </w:r>
    </w:p>
    <w:p w:rsidR="001D1B20" w:rsidRPr="005B0B0A" w:rsidRDefault="001D1B2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Sosyal Sorumluluk Etkinliklerinde öğrencilerin çevre duyarlılığını arttırmak adına sınıf içerisinde geri dönüşüm kutuları tasarlanıp sınıfın belirli yerlerine konumlandırılacaktır.</w:t>
      </w:r>
    </w:p>
    <w:p w:rsidR="00EB5C90" w:rsidRPr="005B0B0A" w:rsidRDefault="00EB5C9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Yetenek Paylaşım Saatinde öğretmen ve öğrencilerin ortak katılımı ile herkesin sahip olduğu bir yeteneğe ya da ilgi duyduğu bir alana dair sunum ve söyleşi etkinliği yapılacaktır.</w:t>
      </w:r>
    </w:p>
    <w:p w:rsidR="00EB5C90" w:rsidRPr="005B0B0A" w:rsidRDefault="00EB5C90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 xml:space="preserve">Komedi Saati etkinliğinde sınıf içerisinde öğretmen ve öğrencilerin soğuk espriler yapması, fıkra ve </w:t>
      </w:r>
      <w:proofErr w:type="gramStart"/>
      <w:r w:rsidRPr="005B0B0A">
        <w:rPr>
          <w:b/>
          <w:color w:val="000000" w:themeColor="text1"/>
        </w:rPr>
        <w:t>hikayelerin</w:t>
      </w:r>
      <w:proofErr w:type="gramEnd"/>
      <w:r w:rsidRPr="005B0B0A">
        <w:rPr>
          <w:b/>
          <w:color w:val="000000" w:themeColor="text1"/>
        </w:rPr>
        <w:t xml:space="preserve"> anlatımı </w:t>
      </w:r>
      <w:r w:rsidR="0001253B" w:rsidRPr="005B0B0A">
        <w:rPr>
          <w:b/>
          <w:color w:val="000000" w:themeColor="text1"/>
        </w:rPr>
        <w:t>ile eğlenceli bir paylaşım saati</w:t>
      </w:r>
      <w:r w:rsidRPr="005B0B0A">
        <w:rPr>
          <w:b/>
          <w:color w:val="000000" w:themeColor="text1"/>
        </w:rPr>
        <w:t xml:space="preserve"> gerçekleştirilecektir.</w:t>
      </w:r>
    </w:p>
    <w:p w:rsidR="0001253B" w:rsidRPr="005B0B0A" w:rsidRDefault="0001253B" w:rsidP="00DE2B2C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S</w:t>
      </w:r>
      <w:r w:rsidR="005D3A73" w:rsidRPr="005B0B0A">
        <w:rPr>
          <w:b/>
          <w:color w:val="000000" w:themeColor="text1"/>
        </w:rPr>
        <w:t xml:space="preserve">ınıflar Arası Yüz yüze 100 Oyun </w:t>
      </w:r>
      <w:r w:rsidRPr="005B0B0A">
        <w:rPr>
          <w:b/>
          <w:color w:val="000000" w:themeColor="text1"/>
        </w:rPr>
        <w:t>etkinliğ</w:t>
      </w:r>
      <w:r w:rsidR="005D3A73" w:rsidRPr="005B0B0A">
        <w:rPr>
          <w:b/>
          <w:color w:val="000000" w:themeColor="text1"/>
        </w:rPr>
        <w:t xml:space="preserve">inde belirtilen oyunların okul genelinde </w:t>
      </w:r>
      <w:r w:rsidR="00DE2B2C" w:rsidRPr="005B0B0A">
        <w:rPr>
          <w:b/>
          <w:color w:val="000000" w:themeColor="text1"/>
        </w:rPr>
        <w:t>tüm öğretmenler ve öğrenciler tarafından okul bahçesinde gerçekleştirilecektir.</w:t>
      </w:r>
    </w:p>
    <w:p w:rsidR="00DE2B2C" w:rsidRPr="005B0B0A" w:rsidRDefault="00DE2B2C" w:rsidP="00DE2B2C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Kelime Oyunu etkinliğinde dil becerileri üzerine kurulu bir etkinlik olarak, kelime dağarcığımızı genişletmemizi, dil bilgisel yeteneklerimizi</w:t>
      </w:r>
      <w:r w:rsidR="005B0B0A" w:rsidRPr="005B0B0A">
        <w:rPr>
          <w:b/>
          <w:color w:val="000000" w:themeColor="text1"/>
        </w:rPr>
        <w:t xml:space="preserve"> sağlayacak bir etkinlik yapılacaktır.</w:t>
      </w:r>
    </w:p>
    <w:p w:rsidR="0001253B" w:rsidRPr="005B0B0A" w:rsidRDefault="0001253B" w:rsidP="0001253B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En Sevdiğini Paylaş etkinliğinde</w:t>
      </w:r>
      <w:r w:rsidRPr="005B0B0A">
        <w:rPr>
          <w:rFonts w:ascii="Segoe UI" w:hAnsi="Segoe UI" w:cs="Segoe UI"/>
          <w:color w:val="000000" w:themeColor="text1"/>
          <w:sz w:val="20"/>
          <w:szCs w:val="20"/>
          <w:shd w:val="clear" w:color="auto" w:fill="FDFDFD"/>
        </w:rPr>
        <w:t xml:space="preserve"> </w:t>
      </w:r>
      <w:r w:rsidRPr="005B0B0A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DFDFD"/>
        </w:rPr>
        <w:t>öğrenciler kendileri için anlamlı bir eşyayı yanında getirecek ve tüm sınıfa o eşyanın hikâyesini ve onun için önemini anlattıktan sonra isterse bir başka arkadaşına hediye edecektir.</w:t>
      </w:r>
    </w:p>
    <w:p w:rsidR="0001253B" w:rsidRPr="005B0B0A" w:rsidRDefault="00FD4D79" w:rsidP="001D1B20">
      <w:pPr>
        <w:numPr>
          <w:ilvl w:val="0"/>
          <w:numId w:val="2"/>
        </w:numPr>
        <w:spacing w:line="240" w:lineRule="auto"/>
        <w:rPr>
          <w:b/>
          <w:color w:val="000000" w:themeColor="text1"/>
        </w:rPr>
      </w:pPr>
      <w:r w:rsidRPr="005B0B0A">
        <w:rPr>
          <w:b/>
          <w:color w:val="000000" w:themeColor="text1"/>
        </w:rPr>
        <w:t>Film Saati etkinliğinde milli ve manevi değerlere uygun, öğretici filmler öğretmen tarafından seçilerek sınıf içerisinde akıllı tahtalar üzerinden izletilecektir.</w:t>
      </w:r>
    </w:p>
    <w:p w:rsidR="00FD4D79" w:rsidRDefault="00FD4D79" w:rsidP="00FD4D79">
      <w:pPr>
        <w:spacing w:line="240" w:lineRule="auto"/>
        <w:rPr>
          <w:b/>
          <w:i/>
        </w:rPr>
      </w:pPr>
    </w:p>
    <w:p w:rsidR="00FD4D79" w:rsidRDefault="00FD4D79" w:rsidP="00FD4D79">
      <w:pPr>
        <w:spacing w:line="240" w:lineRule="auto"/>
        <w:rPr>
          <w:b/>
          <w:i/>
        </w:rPr>
      </w:pPr>
      <w:r>
        <w:rPr>
          <w:b/>
          <w:i/>
        </w:rPr>
        <w:t>Sinem KÖROĞLU                                                                                                                                                                                                    Ahmet ENEZ</w:t>
      </w:r>
    </w:p>
    <w:p w:rsidR="00FD4D79" w:rsidRPr="00FD4D79" w:rsidRDefault="00FD4D79" w:rsidP="00FD4D79">
      <w:pPr>
        <w:spacing w:line="240" w:lineRule="auto"/>
        <w:rPr>
          <w:b/>
        </w:rPr>
      </w:pPr>
      <w:r>
        <w:rPr>
          <w:i/>
        </w:rPr>
        <w:t>Müdür Yardımcısı                                                                                                                                                                                                 Okul Müdürü</w:t>
      </w:r>
    </w:p>
    <w:sectPr w:rsidR="00FD4D79" w:rsidRPr="00FD4D79" w:rsidSect="005B28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F2" w:rsidRDefault="000E1AF2" w:rsidP="005B28AD">
      <w:pPr>
        <w:spacing w:after="0" w:line="240" w:lineRule="auto"/>
      </w:pPr>
      <w:r>
        <w:separator/>
      </w:r>
    </w:p>
  </w:endnote>
  <w:endnote w:type="continuationSeparator" w:id="0">
    <w:p w:rsidR="000E1AF2" w:rsidRDefault="000E1AF2" w:rsidP="005B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F2" w:rsidRDefault="000E1AF2" w:rsidP="005B28AD">
      <w:pPr>
        <w:spacing w:after="0" w:line="240" w:lineRule="auto"/>
      </w:pPr>
      <w:r>
        <w:separator/>
      </w:r>
    </w:p>
  </w:footnote>
  <w:footnote w:type="continuationSeparator" w:id="0">
    <w:p w:rsidR="000E1AF2" w:rsidRDefault="000E1AF2" w:rsidP="005B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73" w:rsidRPr="00504034" w:rsidRDefault="00AA1AF7" w:rsidP="005D3A73">
    <w:pPr>
      <w:pStyle w:val="stBilgi"/>
      <w:jc w:val="center"/>
      <w:rPr>
        <w:b/>
        <w:color w:val="2D1341"/>
        <w:sz w:val="28"/>
        <w:szCs w:val="28"/>
      </w:rPr>
    </w:pPr>
    <w:r w:rsidRPr="00504034">
      <w:rPr>
        <w:b/>
        <w:color w:val="2D1341"/>
        <w:sz w:val="28"/>
        <w:szCs w:val="28"/>
      </w:rPr>
      <w:t>BAHÇELİEVLER ORTAOKULU 13-17</w:t>
    </w:r>
    <w:r w:rsidR="005D3A73" w:rsidRPr="00504034">
      <w:rPr>
        <w:b/>
        <w:color w:val="2D1341"/>
        <w:sz w:val="28"/>
        <w:szCs w:val="28"/>
      </w:rPr>
      <w:t xml:space="preserve"> OCAK (KARNE HAFTASI) FAALİYET PROGRAMI</w:t>
    </w:r>
  </w:p>
  <w:p w:rsidR="005B28AD" w:rsidRPr="005B28AD" w:rsidRDefault="005B28AD" w:rsidP="005B28AD">
    <w:pPr>
      <w:pStyle w:val="stBilgi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F5C"/>
    <w:multiLevelType w:val="hybridMultilevel"/>
    <w:tmpl w:val="C6E6F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707D"/>
    <w:multiLevelType w:val="hybridMultilevel"/>
    <w:tmpl w:val="927C4C64"/>
    <w:lvl w:ilvl="0" w:tplc="CEA08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D"/>
    <w:rsid w:val="0001253B"/>
    <w:rsid w:val="000E1AF2"/>
    <w:rsid w:val="001D1B20"/>
    <w:rsid w:val="003D5CFA"/>
    <w:rsid w:val="003E1575"/>
    <w:rsid w:val="00504034"/>
    <w:rsid w:val="005B0543"/>
    <w:rsid w:val="005B0B0A"/>
    <w:rsid w:val="005B28AD"/>
    <w:rsid w:val="005D3A73"/>
    <w:rsid w:val="007F160F"/>
    <w:rsid w:val="00821B51"/>
    <w:rsid w:val="00956A1D"/>
    <w:rsid w:val="009A4156"/>
    <w:rsid w:val="00AA1AF7"/>
    <w:rsid w:val="00AC5962"/>
    <w:rsid w:val="00B0378E"/>
    <w:rsid w:val="00B60CEF"/>
    <w:rsid w:val="00CC51BA"/>
    <w:rsid w:val="00DE2B2C"/>
    <w:rsid w:val="00EB5C90"/>
    <w:rsid w:val="00EC7F56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2B74"/>
  <w15:chartTrackingRefBased/>
  <w15:docId w15:val="{EF9443AD-572F-4B86-93F1-A008F406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8AD"/>
  </w:style>
  <w:style w:type="paragraph" w:styleId="AltBilgi">
    <w:name w:val="footer"/>
    <w:basedOn w:val="Normal"/>
    <w:link w:val="AltBilgiChar"/>
    <w:uiPriority w:val="99"/>
    <w:unhideWhenUsed/>
    <w:rsid w:val="005B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8AD"/>
  </w:style>
  <w:style w:type="paragraph" w:styleId="ListeParagraf">
    <w:name w:val="List Paragraph"/>
    <w:basedOn w:val="Normal"/>
    <w:uiPriority w:val="34"/>
    <w:qFormat/>
    <w:rsid w:val="007F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hesabı;sinem Köroğlu</dc:creator>
  <cp:keywords/>
  <dc:description/>
  <cp:lastModifiedBy>PİKTES</cp:lastModifiedBy>
  <cp:revision>2</cp:revision>
  <dcterms:created xsi:type="dcterms:W3CDTF">2025-01-02T07:05:00Z</dcterms:created>
  <dcterms:modified xsi:type="dcterms:W3CDTF">2025-01-02T07:05:00Z</dcterms:modified>
</cp:coreProperties>
</file>